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2E4894" w:rsidRPr="002E4894" w:rsidRDefault="002E4894" w:rsidP="002E489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2E4894">
        <w:rPr>
          <w:rFonts w:eastAsia="Calibri"/>
          <w:b/>
          <w:szCs w:val="24"/>
          <w:lang w:eastAsia="en-US"/>
        </w:rPr>
        <w:t>ТЕХНИЧЕСКОЕ ЗАДАНИЕ</w:t>
      </w:r>
    </w:p>
    <w:p w:rsidR="002E4894" w:rsidRPr="002E4894" w:rsidRDefault="002E4894" w:rsidP="002E4894">
      <w:pPr>
        <w:tabs>
          <w:tab w:val="clear" w:pos="1134"/>
        </w:tabs>
        <w:kinsoku/>
        <w:overflowPunct/>
        <w:autoSpaceDE/>
        <w:autoSpaceDN/>
        <w:ind w:left="-142" w:firstLine="0"/>
        <w:jc w:val="center"/>
        <w:rPr>
          <w:rFonts w:eastAsia="Calibri"/>
          <w:b/>
          <w:szCs w:val="24"/>
          <w:lang w:eastAsia="en-US"/>
        </w:rPr>
      </w:pPr>
      <w:r w:rsidRPr="002E4894">
        <w:rPr>
          <w:rFonts w:eastAsia="Calibri"/>
          <w:b/>
          <w:szCs w:val="24"/>
          <w:lang w:eastAsia="en-US"/>
        </w:rPr>
        <w:t>на оказание услуги по проведению испытаний РГ</w:t>
      </w:r>
      <w:r w:rsidRPr="002E4894">
        <w:rPr>
          <w:rFonts w:eastAsia="Calibri"/>
          <w:b/>
          <w:szCs w:val="24"/>
          <w:lang w:val="en-US" w:eastAsia="en-US"/>
        </w:rPr>
        <w:t>C</w:t>
      </w:r>
      <w:r w:rsidRPr="002E4894">
        <w:rPr>
          <w:rFonts w:eastAsia="Calibri"/>
          <w:b/>
          <w:szCs w:val="24"/>
          <w:lang w:eastAsia="en-US"/>
        </w:rPr>
        <w:t>н-75 в количестве 10 шт. в целях утверждения типа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9"/>
        <w:gridCol w:w="2388"/>
        <w:gridCol w:w="7158"/>
      </w:tblGrid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Город Москва, Заводское шоссе, дом 16, склад ГСМ-2;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Город Москва, Техническая зона, а/п «Внуково» АЗС;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объект; 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</w:tc>
      </w:tr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Эксплуатирующая организация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Определяется результатами тендерных торгов;</w:t>
            </w:r>
          </w:p>
        </w:tc>
      </w:tr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E4894">
              <w:rPr>
                <w:rFonts w:eastAsia="Calibri"/>
                <w:sz w:val="20"/>
                <w:szCs w:val="20"/>
                <w:lang w:val="en-US" w:eastAsia="en-US"/>
              </w:rPr>
              <w:t>5.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Срок предоставления услуг</w:t>
            </w:r>
          </w:p>
        </w:tc>
        <w:tc>
          <w:tcPr>
            <w:tcW w:w="7158" w:type="dxa"/>
            <w:vAlign w:val="center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180 календарных дней с момента подписания договора</w:t>
            </w:r>
          </w:p>
        </w:tc>
      </w:tr>
      <w:tr w:rsidR="002E4894" w:rsidRPr="002E4894" w:rsidTr="00F52264"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 и охраны труда. </w:t>
            </w:r>
          </w:p>
          <w:p w:rsidR="002E4894" w:rsidRPr="002E4894" w:rsidRDefault="002E4894" w:rsidP="002E4894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 w:val="20"/>
                <w:szCs w:val="20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2E4894" w:rsidRPr="002E4894" w:rsidRDefault="002E4894" w:rsidP="002E4894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Предоставить </w:t>
            </w:r>
            <w:proofErr w:type="spellStart"/>
            <w:r w:rsidRPr="002E4894">
              <w:rPr>
                <w:rFonts w:eastAsia="Calibri"/>
                <w:sz w:val="20"/>
                <w:szCs w:val="20"/>
                <w:lang w:eastAsia="en-US"/>
              </w:rPr>
              <w:t>справочно</w:t>
            </w:r>
            <w:proofErr w:type="spellEnd"/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 информацию об опыте выполнения аналогичных работ на территориях объектов промышленной опасности и особо опасных объектов</w:t>
            </w:r>
            <w:r w:rsidRPr="002E4894">
              <w:rPr>
                <w:rFonts w:eastAsia="Calibri"/>
                <w:b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2E4894" w:rsidRPr="002E4894" w:rsidTr="00F52264">
        <w:trPr>
          <w:trHeight w:val="643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</w:t>
            </w:r>
            <w:bookmarkStart w:id="2" w:name="_GoBack"/>
            <w:bookmarkEnd w:id="2"/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>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>- Пропускной режим согласно Постановлению Правительства РФ от 28 июля 2018 г. № 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</w:t>
            </w:r>
            <w:proofErr w:type="gramStart"/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>»</w:t>
            </w:r>
            <w:proofErr w:type="gramEnd"/>
            <w:r w:rsidRPr="002E4894">
              <w:rPr>
                <w:rFonts w:eastAsia="Calibri"/>
                <w:bCs/>
                <w:sz w:val="20"/>
                <w:szCs w:val="20"/>
                <w:lang w:eastAsia="en-US"/>
              </w:rPr>
              <w:t>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E4894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2E4894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E4894" w:rsidRPr="002E4894" w:rsidTr="00F52264">
        <w:trPr>
          <w:trHeight w:val="643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sz w:val="20"/>
                <w:szCs w:val="20"/>
              </w:rPr>
              <w:t>Основание для оказания услуг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b/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 xml:space="preserve">- Федеральный закон РФ от 26 июня 2008 г. №102-ФЗ </w:t>
            </w:r>
            <w:r w:rsidRPr="002E4894">
              <w:rPr>
                <w:sz w:val="20"/>
                <w:szCs w:val="20"/>
              </w:rPr>
              <w:br/>
              <w:t>«Об обеспечении единства измерений».</w:t>
            </w:r>
          </w:p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>- Приказ № 1081 «Об утверждении Порядка проведения испытаний стандартных образцов или средств измерений в целях утверждения типа, Порядка утверждения типа стандартных образцов или типа средств измерений, Порядка выдачи свидетельств об утверждении типа стандартных образцов или типа средств измерений, установления и изменения срока действия указанных свидетельств и интервала между поверками средств измерений, требований к знакам утверждения типа стандартных образцов или типа средств измерений и порядка их нанесения».</w:t>
            </w:r>
          </w:p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 xml:space="preserve">- Приказ </w:t>
            </w:r>
            <w:proofErr w:type="spellStart"/>
            <w:r w:rsidRPr="002E4894">
              <w:rPr>
                <w:sz w:val="20"/>
                <w:szCs w:val="20"/>
              </w:rPr>
              <w:t>Минпромторга</w:t>
            </w:r>
            <w:proofErr w:type="spellEnd"/>
            <w:r w:rsidRPr="002E4894">
              <w:rPr>
                <w:sz w:val="20"/>
                <w:szCs w:val="20"/>
              </w:rPr>
              <w:t xml:space="preserve"> России от 02.07.2015 № 1815 «Об утверждении Порядка проведения поверки средств измерений, требования</w:t>
            </w:r>
            <w:r w:rsidRPr="002E4894">
              <w:rPr>
                <w:rFonts w:eastAsia="Calibri"/>
                <w:sz w:val="20"/>
                <w:szCs w:val="20"/>
              </w:rPr>
              <w:t xml:space="preserve"> к знаку поверки и содержанию свидетельства о поверке (с изменениями на 28 декабря 2018 </w:t>
            </w:r>
            <w:r w:rsidRPr="002E4894">
              <w:rPr>
                <w:sz w:val="20"/>
                <w:szCs w:val="20"/>
              </w:rPr>
              <w:t>года)»</w:t>
            </w:r>
          </w:p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b/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 xml:space="preserve">- Приказ Министерства энергетики Российской Федерации от 15 марта 2016 г. № 179 «Об утверждении перечня измерений, относящихся к сфере государственного регулирования обеспечения единства измерений, выполняемых при учете </w:t>
            </w:r>
            <w:r w:rsidRPr="002E4894">
              <w:rPr>
                <w:sz w:val="20"/>
                <w:szCs w:val="20"/>
              </w:rPr>
              <w:lastRenderedPageBreak/>
              <w:t>используемых энергетических ресурсов и обязательных метрологических требований к ним, в том числе показателей точности измерений».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right="567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E4894">
              <w:rPr>
                <w:b/>
                <w:bCs/>
                <w:sz w:val="20"/>
                <w:szCs w:val="20"/>
              </w:rPr>
              <w:t xml:space="preserve">- </w:t>
            </w:r>
            <w:r w:rsidRPr="002E4894">
              <w:rPr>
                <w:bCs/>
                <w:sz w:val="20"/>
                <w:szCs w:val="20"/>
              </w:rPr>
              <w:t>Настоящее техническое задание.</w:t>
            </w:r>
          </w:p>
        </w:tc>
      </w:tr>
      <w:tr w:rsidR="002E4894" w:rsidRPr="002E4894" w:rsidTr="00F52264">
        <w:trPr>
          <w:trHeight w:val="643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предоставляемым услугам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iCs/>
                <w:color w:val="000000"/>
                <w:sz w:val="20"/>
                <w:szCs w:val="20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 xml:space="preserve">Испытание резервуаров </w:t>
            </w:r>
            <w:r w:rsidRPr="002E4894">
              <w:rPr>
                <w:sz w:val="20"/>
                <w:szCs w:val="20"/>
              </w:rPr>
              <w:t xml:space="preserve">РГС-75 </w:t>
            </w:r>
            <w:r w:rsidRPr="002E4894">
              <w:rPr>
                <w:rFonts w:eastAsia="Calibri"/>
                <w:sz w:val="20"/>
                <w:szCs w:val="20"/>
              </w:rPr>
              <w:t xml:space="preserve">№№1.2,3,4,5,6,11 (7 </w:t>
            </w:r>
            <w:proofErr w:type="spellStart"/>
            <w:r w:rsidRPr="002E4894">
              <w:rPr>
                <w:rFonts w:eastAsia="Calibri"/>
                <w:sz w:val="20"/>
                <w:szCs w:val="20"/>
              </w:rPr>
              <w:t>шт</w:t>
            </w:r>
            <w:proofErr w:type="spellEnd"/>
            <w:r w:rsidRPr="002E4894">
              <w:rPr>
                <w:rFonts w:eastAsia="Calibri"/>
                <w:sz w:val="20"/>
                <w:szCs w:val="20"/>
              </w:rPr>
              <w:t>, автозаправочная станция), РГС-75 №№ 15,16,19 (3 шт. склад ГСМ-2)</w:t>
            </w:r>
            <w:r w:rsidRPr="002E4894">
              <w:rPr>
                <w:sz w:val="20"/>
                <w:szCs w:val="20"/>
              </w:rPr>
              <w:t>.</w:t>
            </w:r>
            <w:r w:rsidRPr="002E4894">
              <w:rPr>
                <w:color w:val="000000"/>
                <w:sz w:val="20"/>
                <w:szCs w:val="20"/>
              </w:rPr>
              <w:t xml:space="preserve"> производства ФГУП «</w:t>
            </w:r>
            <w:proofErr w:type="spellStart"/>
            <w:r w:rsidRPr="002E4894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2E4894">
              <w:rPr>
                <w:color w:val="000000"/>
                <w:sz w:val="20"/>
                <w:szCs w:val="20"/>
              </w:rPr>
              <w:t xml:space="preserve"> опытно-механический завод» </w:t>
            </w:r>
            <w:r w:rsidRPr="002E4894">
              <w:rPr>
                <w:rFonts w:eastAsia="Calibri"/>
                <w:bCs/>
                <w:sz w:val="20"/>
                <w:szCs w:val="20"/>
              </w:rPr>
              <w:t>единичного производства в целях утверждения типа средств измерений</w:t>
            </w:r>
            <w:r w:rsidRPr="002E4894">
              <w:rPr>
                <w:rFonts w:eastAsia="Calibri"/>
                <w:iCs/>
                <w:color w:val="000000"/>
                <w:sz w:val="20"/>
                <w:szCs w:val="20"/>
              </w:rPr>
              <w:t>, включающее: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iCs/>
                <w:color w:val="000000"/>
                <w:sz w:val="20"/>
                <w:szCs w:val="20"/>
              </w:rPr>
            </w:pPr>
            <w:r w:rsidRPr="002E4894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2E4894">
              <w:rPr>
                <w:rFonts w:eastAsia="Calibri"/>
                <w:color w:val="000000"/>
                <w:sz w:val="20"/>
                <w:szCs w:val="20"/>
                <w:shd w:val="clear" w:color="auto" w:fill="FBFBFB"/>
              </w:rPr>
              <w:t xml:space="preserve">проведение для </w:t>
            </w:r>
            <w:r w:rsidRPr="002E4894">
              <w:rPr>
                <w:rFonts w:eastAsia="Calibri"/>
                <w:sz w:val="20"/>
                <w:szCs w:val="20"/>
              </w:rPr>
              <w:t xml:space="preserve">РГС-75 </w:t>
            </w:r>
            <w:r w:rsidRPr="002E4894">
              <w:rPr>
                <w:rFonts w:eastAsia="Calibri"/>
                <w:color w:val="000000"/>
                <w:sz w:val="20"/>
                <w:szCs w:val="20"/>
                <w:shd w:val="clear" w:color="auto" w:fill="FBFBFB"/>
              </w:rPr>
              <w:t xml:space="preserve">процедуры утверждения типа средств измерений в соответствии с Приказом </w:t>
            </w:r>
            <w:proofErr w:type="spellStart"/>
            <w:r w:rsidRPr="002E4894">
              <w:rPr>
                <w:rFonts w:eastAsia="Calibri"/>
                <w:color w:val="000000"/>
                <w:sz w:val="20"/>
                <w:szCs w:val="20"/>
                <w:shd w:val="clear" w:color="auto" w:fill="FBFBFB"/>
              </w:rPr>
              <w:t>Минпромторга</w:t>
            </w:r>
            <w:proofErr w:type="spellEnd"/>
            <w:r w:rsidRPr="002E4894">
              <w:rPr>
                <w:rFonts w:eastAsia="Calibri"/>
                <w:color w:val="000000"/>
                <w:sz w:val="20"/>
                <w:szCs w:val="20"/>
                <w:shd w:val="clear" w:color="auto" w:fill="FBFBFB"/>
              </w:rPr>
              <w:t xml:space="preserve"> России от 30.11.2009 № 1081 (ред. от 20.08.2018);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iCs/>
                <w:color w:val="000000"/>
                <w:sz w:val="20"/>
                <w:szCs w:val="20"/>
              </w:rPr>
            </w:pPr>
            <w:r w:rsidRPr="002E4894">
              <w:rPr>
                <w:rFonts w:eastAsia="Calibri"/>
                <w:iCs/>
                <w:color w:val="000000"/>
                <w:sz w:val="20"/>
                <w:szCs w:val="20"/>
              </w:rPr>
              <w:t xml:space="preserve">- </w:t>
            </w:r>
            <w:r w:rsidRPr="002E4894">
              <w:rPr>
                <w:rFonts w:eastAsia="Calibri"/>
                <w:sz w:val="20"/>
                <w:szCs w:val="20"/>
              </w:rPr>
              <w:t xml:space="preserve">проведение первичной поверки РГС-75 в соответствии с приказом </w:t>
            </w:r>
            <w:proofErr w:type="spellStart"/>
            <w:r w:rsidRPr="002E4894">
              <w:rPr>
                <w:rFonts w:eastAsia="Calibri"/>
                <w:sz w:val="20"/>
                <w:szCs w:val="20"/>
              </w:rPr>
              <w:t>Минпромторга</w:t>
            </w:r>
            <w:proofErr w:type="spellEnd"/>
            <w:r w:rsidRPr="002E4894">
              <w:rPr>
                <w:rFonts w:eastAsia="Calibri"/>
                <w:sz w:val="20"/>
                <w:szCs w:val="20"/>
              </w:rPr>
              <w:t xml:space="preserve"> России от 02.07.2015 № 1815</w:t>
            </w:r>
            <w:r w:rsidRPr="002E4894">
              <w:rPr>
                <w:rFonts w:eastAsia="Calibri"/>
                <w:color w:val="000000"/>
                <w:sz w:val="20"/>
                <w:szCs w:val="20"/>
                <w:shd w:val="clear" w:color="auto" w:fill="FBFBFB"/>
              </w:rPr>
              <w:t>.</w:t>
            </w:r>
          </w:p>
        </w:tc>
      </w:tr>
      <w:tr w:rsidR="002E4894" w:rsidRPr="002E4894" w:rsidTr="00F52264">
        <w:trPr>
          <w:trHeight w:val="274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b/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>1. Проведение испытаний по месту нахождения Заказчика.</w:t>
            </w:r>
          </w:p>
          <w:p w:rsidR="002E4894" w:rsidRPr="002E4894" w:rsidRDefault="002E4894" w:rsidP="002E4894">
            <w:pPr>
              <w:keepNext/>
              <w:widowControl w:val="0"/>
              <w:tabs>
                <w:tab w:val="clear" w:pos="1134"/>
                <w:tab w:val="left" w:pos="459"/>
              </w:tabs>
              <w:suppressAutoHyphens/>
              <w:kinsoku/>
              <w:adjustRightInd w:val="0"/>
              <w:ind w:firstLine="0"/>
              <w:textAlignment w:val="baseline"/>
              <w:outlineLvl w:val="0"/>
              <w:rPr>
                <w:b/>
                <w:sz w:val="20"/>
                <w:szCs w:val="20"/>
              </w:rPr>
            </w:pPr>
            <w:r w:rsidRPr="002E4894">
              <w:rPr>
                <w:sz w:val="20"/>
                <w:szCs w:val="20"/>
              </w:rPr>
              <w:t>2. Обеспечение непрерывности технологических процессов на производственных объектах при оказании Услуг.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sz w:val="20"/>
                <w:szCs w:val="20"/>
              </w:rPr>
              <w:t>3. Оплата Государственной пошлины для получения свидетельства об утверждении типа СИ производится Заказчиком по представлению данных Исполнителем.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4.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5.  Заказчик оставляет за собой право уточнить при заключении договора календарный план оказания услуг;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6.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7.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</w:tc>
      </w:tr>
      <w:tr w:rsidR="002E4894" w:rsidRPr="002E4894" w:rsidTr="00F52264">
        <w:trPr>
          <w:trHeight w:val="663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Исполнитель работ должен быть аккредитован в соответствии с законодательством РФ в национальной системе аккредитации на выполнение работ по испытаниям резервуаров (указанных в разделе 9 настоящего технического задания) в целях утверждения их типа.</w:t>
            </w:r>
          </w:p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наличие квалифицированного инженерно-технического персонала, обученного согласно установленной нормативно-технической документацией;</w:t>
            </w:r>
          </w:p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наличие удостоверений об аттестации по проверке знаний по промышленной безопасности руководителей и специалистов в объеме, необходимом для проведения работ на опасном производственном объекте;</w:t>
            </w:r>
          </w:p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опыт выполнения указанных работ - не менее 3 лет;</w:t>
            </w:r>
          </w:p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наличие сертификатов, декларации о соответствии на оборудование (технику);</w:t>
            </w:r>
          </w:p>
          <w:p w:rsidR="002E4894" w:rsidRPr="002E4894" w:rsidRDefault="002E4894" w:rsidP="002E4894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Все средства измерений Исполнителя должны быть поверены в установленном в в приказе Минпромторга России от 02.07.2015 №1815 порядке и иметь действующее свидетельство о поверке. Испытательное оборудование должно быть аттестованос соответствии с ГОСТ Р 8.568-2017 «Государственная система обеспечения единства измерений. Аттестация испытательного оборудования. Основные положения».</w:t>
            </w:r>
          </w:p>
        </w:tc>
      </w:tr>
      <w:tr w:rsidR="002E4894" w:rsidRPr="002E4894" w:rsidTr="004639DD">
        <w:trPr>
          <w:trHeight w:val="6226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охране труда</w:t>
            </w: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line="264" w:lineRule="exact"/>
              <w:ind w:firstLine="0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Охраны Труда , Промышленной Безопасности и Охраны Окружающей Среды,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2E4894" w:rsidRPr="002E4894" w:rsidRDefault="002E4894" w:rsidP="002E4894">
            <w:pPr>
              <w:numPr>
                <w:ilvl w:val="0"/>
                <w:numId w:val="13"/>
              </w:numPr>
              <w:tabs>
                <w:tab w:val="clear" w:pos="1134"/>
                <w:tab w:val="left" w:pos="662"/>
              </w:tabs>
              <w:kinsoku/>
              <w:overflowPunct/>
              <w:autoSpaceDE/>
              <w:autoSpaceDN/>
              <w:spacing w:after="200" w:line="264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ПОТ РМ 021-2002 «Межотраслевые правила по охране труда при эксплуатации нефтебаз, складов ГСМ, стационарных и передвижных автозаправочных станций»;</w:t>
            </w:r>
          </w:p>
          <w:p w:rsidR="002E4894" w:rsidRPr="002E4894" w:rsidRDefault="002E4894" w:rsidP="002E4894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приказ Ростехнадзора от 26.12.2012 №777 «Об утверждении Руководства по безопасности для нефтебаз и складов нефтепродуктов»;</w:t>
            </w:r>
          </w:p>
          <w:p w:rsidR="002E4894" w:rsidRPr="002E4894" w:rsidRDefault="002E4894" w:rsidP="002E4894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приказ Ростехнадзора от 27.12.2012 №784 «Об утверждении Руководства по безопасности "Рекомендации по устройству и безопасной эксплуатации технологических резервуаров»;</w:t>
            </w:r>
          </w:p>
          <w:p w:rsidR="002E4894" w:rsidRPr="002E4894" w:rsidRDefault="002E4894" w:rsidP="002E4894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приказ Ростехнадзора от 07.11.2016 №461 «Об утверждении Федеральных норм и правил в области промышленной безопасности "Правила промышленной безопасности складов нефти и нефтепродуктов» (с изменениями на 15 января 2018 года);</w:t>
            </w:r>
          </w:p>
          <w:p w:rsidR="002E4894" w:rsidRPr="002E4894" w:rsidRDefault="002E4894" w:rsidP="004639DD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exact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Федеральный закон от 21.07.1997 N 116-ФЗ "О промышленной безопасности опасных производственных объектов" (с изменениями на 29 июля 2018 года).</w:t>
            </w:r>
          </w:p>
        </w:tc>
      </w:tr>
      <w:tr w:rsidR="002E4894" w:rsidRPr="002E4894" w:rsidTr="00F52264">
        <w:trPr>
          <w:trHeight w:val="841"/>
        </w:trPr>
        <w:tc>
          <w:tcPr>
            <w:tcW w:w="519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2388" w:type="dxa"/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Документы и материалы, представляемые Исполнителем</w:t>
            </w:r>
          </w:p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158" w:type="dxa"/>
          </w:tcPr>
          <w:p w:rsidR="002E4894" w:rsidRPr="002E4894" w:rsidRDefault="002E4894" w:rsidP="002E4894">
            <w:pPr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1.Ведение технической документации в соответствии с МИ 3290-2010 ГСИ. Рекомендация по подготовке, оформлению и рассмотрению материалов испытаний средств измерений в целях утверждения типа  и утвержденными.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>2.После выполнения работ Заказчику передать: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>- Свидетельство об утверждении типа</w:t>
            </w:r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, 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</w:pPr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- описание типа, с </w:t>
            </w:r>
            <w:r w:rsidRPr="002E4894">
              <w:rPr>
                <w:rFonts w:eastAsia="Calibri"/>
                <w:bCs/>
                <w:sz w:val="20"/>
                <w:szCs w:val="20"/>
              </w:rPr>
              <w:t>методикой поверки,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- 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программу испытаний в целях утверждения типа, 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>- акт (протокол испытаний) в целях утверждения типа, протокол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>- свидетельство о поверке на каждый резервуар,</w:t>
            </w:r>
          </w:p>
          <w:p w:rsidR="002E4894" w:rsidRPr="002E4894" w:rsidRDefault="002E4894" w:rsidP="002E4894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sz w:val="20"/>
                <w:szCs w:val="20"/>
              </w:rPr>
            </w:pPr>
            <w:r w:rsidRPr="002E4894">
              <w:rPr>
                <w:rFonts w:eastAsia="Calibri"/>
                <w:bCs/>
                <w:sz w:val="20"/>
                <w:szCs w:val="20"/>
              </w:rPr>
              <w:t>-</w:t>
            </w:r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> </w:t>
            </w:r>
            <w:proofErr w:type="spellStart"/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>градуировочные</w:t>
            </w:r>
            <w:proofErr w:type="spellEnd"/>
            <w:r w:rsidRPr="002E4894">
              <w:rPr>
                <w:rFonts w:eastAsia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 таблицы 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на бумажном носителе – 3-х экземплярах и в электронном виде (в формате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MS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Word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,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MS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Excel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,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MS</w:t>
            </w:r>
            <w:r w:rsidRPr="002E4894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2E4894">
              <w:rPr>
                <w:rFonts w:eastAsia="Calibri"/>
                <w:bCs/>
                <w:sz w:val="20"/>
                <w:szCs w:val="20"/>
                <w:lang w:val="en-US"/>
              </w:rPr>
              <w:t>Visio</w:t>
            </w:r>
            <w:r w:rsidRPr="002E4894">
              <w:rPr>
                <w:rFonts w:eastAsia="Calibri"/>
                <w:bCs/>
                <w:sz w:val="20"/>
                <w:szCs w:val="20"/>
              </w:rPr>
              <w:t>).</w:t>
            </w:r>
          </w:p>
        </w:tc>
      </w:tr>
      <w:tr w:rsidR="002E4894" w:rsidRPr="002E4894" w:rsidTr="00F52264">
        <w:trPr>
          <w:trHeight w:val="84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2E4894" w:rsidRDefault="002E4894" w:rsidP="002E48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E4894">
              <w:rPr>
                <w:rFonts w:eastAsia="Calibri"/>
                <w:b/>
                <w:sz w:val="20"/>
                <w:szCs w:val="20"/>
                <w:lang w:eastAsia="en-US"/>
              </w:rPr>
              <w:t>Перечень предоставляемых документов на стадии подачи заявки для участия в тендерной процедуре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Копия аттестата аккредитации на право поверки СИ с приложением области аккредитации (указанных в разделе 9 настоящего технического задания);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Копия аттестата аккредитации на право проведения испытаний СИ  с целях утверждения типа с приложением области аккредитации (указанных в разделе 9 настоящего технического задания);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Справка о наличии материально-технических ресурсов;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Справка о кадровых ресурсах с указанием должности;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 xml:space="preserve"> образования, и стажом работы в данной или аналогичной должности;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 xml:space="preserve">- Удостоверения о повышении квалификации ( на специалистов согласно п. 7 ГОСТ 8.346-2000 с изм №1); 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Действущие копии свидетельств о поверке СИ (на оборудование согласно п. 5.2 ГОСТ 8.346-2000 с изм.№1);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Действущие копии аттестатов наиспытательное оборудование;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Сертификаты/декларации о соответствии на оборудование;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Справка об опыте выполнения аналогичных работ на территориях объектов промышленной опасности и особо опасных объектов;</w:t>
            </w:r>
          </w:p>
          <w:p w:rsidR="002E4894" w:rsidRPr="002E4894" w:rsidRDefault="002E4894" w:rsidP="002E4894">
            <w:pPr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2E4894">
              <w:rPr>
                <w:rFonts w:eastAsia="Calibri"/>
                <w:noProof/>
                <w:sz w:val="20"/>
                <w:szCs w:val="20"/>
              </w:rPr>
              <w:t>- Удостоверения по охране труда, протоколы проверки знаний промышленной безопасности руководителей и специалистов(указанных в справке о кадровых ресурсах)</w:t>
            </w:r>
          </w:p>
        </w:tc>
      </w:tr>
    </w:tbl>
    <w:p w:rsidR="002E4894" w:rsidRPr="002E4894" w:rsidRDefault="002E4894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2E4894">
        <w:rPr>
          <w:rFonts w:eastAsia="Calibri"/>
          <w:sz w:val="20"/>
          <w:szCs w:val="20"/>
          <w:lang w:eastAsia="en-US"/>
        </w:rPr>
        <w:t>Приложение №1: Принятые сокращения, термины и определения</w:t>
      </w:r>
    </w:p>
    <w:p w:rsidR="002E4894" w:rsidRDefault="002E4894" w:rsidP="002E4894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2E4894" w:rsidRDefault="002E489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8E1989" w:rsidRDefault="008E1989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2E4894" w:rsidRPr="002E4894" w:rsidRDefault="002E4894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0"/>
          <w:szCs w:val="20"/>
          <w:lang w:eastAsia="en-US"/>
        </w:rPr>
      </w:pPr>
      <w:r w:rsidRPr="002E4894">
        <w:rPr>
          <w:rFonts w:eastAsia="Calibri"/>
          <w:sz w:val="20"/>
          <w:szCs w:val="20"/>
          <w:lang w:eastAsia="en-US"/>
        </w:rPr>
        <w:t>Приложение №1</w:t>
      </w:r>
    </w:p>
    <w:p w:rsidR="002E4894" w:rsidRPr="002E4894" w:rsidRDefault="002E4894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0"/>
          <w:szCs w:val="20"/>
          <w:lang w:eastAsia="en-US"/>
        </w:rPr>
      </w:pPr>
      <w:r w:rsidRPr="002E4894">
        <w:rPr>
          <w:rFonts w:eastAsia="Calibri"/>
          <w:sz w:val="20"/>
          <w:szCs w:val="20"/>
          <w:lang w:eastAsia="en-US"/>
        </w:rPr>
        <w:t>К техническому заданию «на оказание услуги по проведению испытаний РГCн-75 в количестве 10 шт. в целях утверждения типа»</w:t>
      </w:r>
    </w:p>
    <w:p w:rsidR="002E4894" w:rsidRPr="002E4894" w:rsidRDefault="002E4894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eastAsia="Calibri" w:hAnsi="Calibri"/>
          <w:sz w:val="23"/>
          <w:szCs w:val="23"/>
          <w:lang w:eastAsia="en-US"/>
        </w:rPr>
      </w:pPr>
    </w:p>
    <w:p w:rsidR="002E4894" w:rsidRPr="002E4894" w:rsidRDefault="002E4894" w:rsidP="002E4894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2E4894">
        <w:rPr>
          <w:rFonts w:eastAsia="Calibri"/>
          <w:b/>
          <w:szCs w:val="24"/>
          <w:lang w:eastAsia="en-US"/>
        </w:rPr>
        <w:t>Принятые сокращения, термины и определения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 xml:space="preserve">РФ </w:t>
      </w:r>
      <w:r w:rsidRPr="002E4894">
        <w:rPr>
          <w:rFonts w:eastAsia="Calibri"/>
          <w:i/>
          <w:sz w:val="20"/>
          <w:szCs w:val="20"/>
          <w:lang w:eastAsia="en-US"/>
        </w:rPr>
        <w:t>–</w:t>
      </w:r>
      <w:r w:rsidRPr="002E4894">
        <w:rPr>
          <w:rFonts w:eastAsia="Calibri"/>
          <w:sz w:val="20"/>
          <w:szCs w:val="20"/>
          <w:lang w:eastAsia="en-US"/>
        </w:rPr>
        <w:t xml:space="preserve"> Российская Федерация;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 xml:space="preserve">СИ – </w:t>
      </w:r>
      <w:r w:rsidRPr="002E4894">
        <w:rPr>
          <w:rFonts w:eastAsia="Calibri"/>
          <w:sz w:val="20"/>
          <w:szCs w:val="20"/>
          <w:lang w:eastAsia="en-US"/>
        </w:rPr>
        <w:t>средства измерения;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>ГСМ</w:t>
      </w:r>
      <w:r w:rsidRPr="002E4894">
        <w:rPr>
          <w:rFonts w:eastAsia="Calibri"/>
          <w:sz w:val="20"/>
          <w:szCs w:val="20"/>
          <w:lang w:eastAsia="en-US"/>
        </w:rPr>
        <w:t xml:space="preserve"> – горюче-смазочные материалы;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>ОПО</w:t>
      </w:r>
      <w:r w:rsidRPr="002E4894">
        <w:rPr>
          <w:rFonts w:eastAsia="Calibri"/>
          <w:sz w:val="20"/>
          <w:szCs w:val="20"/>
          <w:lang w:eastAsia="en-US"/>
        </w:rPr>
        <w:t xml:space="preserve"> – опасный производственный объект;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 xml:space="preserve">РГС – </w:t>
      </w:r>
      <w:r w:rsidRPr="002E4894">
        <w:rPr>
          <w:rFonts w:eastAsia="Calibri"/>
          <w:sz w:val="20"/>
          <w:szCs w:val="20"/>
          <w:lang w:eastAsia="en-US"/>
        </w:rPr>
        <w:t>резервуар горизонтальный стальной;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 xml:space="preserve">ГОСТ – </w:t>
      </w:r>
      <w:r w:rsidRPr="002E4894">
        <w:rPr>
          <w:rFonts w:eastAsia="Calibri"/>
          <w:sz w:val="20"/>
          <w:szCs w:val="20"/>
          <w:lang w:eastAsia="en-US"/>
        </w:rPr>
        <w:t>государственный стандарт</w:t>
      </w:r>
      <w:r w:rsidRPr="002E4894">
        <w:rPr>
          <w:rFonts w:eastAsia="Calibri"/>
          <w:sz w:val="20"/>
          <w:szCs w:val="20"/>
          <w:lang w:val="en-US" w:eastAsia="en-US"/>
        </w:rPr>
        <w:t>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>Ед. –</w:t>
      </w:r>
      <w:r w:rsidRPr="002E4894">
        <w:rPr>
          <w:rFonts w:eastAsia="Calibri"/>
          <w:sz w:val="20"/>
          <w:szCs w:val="20"/>
          <w:lang w:eastAsia="en-US"/>
        </w:rPr>
        <w:t xml:space="preserve"> единица</w:t>
      </w:r>
      <w:r w:rsidRPr="002E4894">
        <w:rPr>
          <w:rFonts w:eastAsia="Calibri"/>
          <w:sz w:val="20"/>
          <w:szCs w:val="20"/>
          <w:lang w:val="en-US" w:eastAsia="en-US"/>
        </w:rPr>
        <w:t>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 xml:space="preserve">Изм. – </w:t>
      </w:r>
      <w:r w:rsidRPr="002E4894">
        <w:rPr>
          <w:rFonts w:eastAsia="Calibri"/>
          <w:sz w:val="20"/>
          <w:szCs w:val="20"/>
          <w:lang w:eastAsia="en-US"/>
        </w:rPr>
        <w:t>измерение</w:t>
      </w:r>
      <w:r w:rsidRPr="002E4894">
        <w:rPr>
          <w:rFonts w:eastAsia="Calibri"/>
          <w:sz w:val="20"/>
          <w:szCs w:val="20"/>
          <w:lang w:val="en-US" w:eastAsia="en-US"/>
        </w:rPr>
        <w:t>;</w:t>
      </w:r>
    </w:p>
    <w:p w:rsidR="002E4894" w:rsidRPr="002E4894" w:rsidRDefault="002E4894" w:rsidP="002E4894">
      <w:pPr>
        <w:numPr>
          <w:ilvl w:val="0"/>
          <w:numId w:val="15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894">
        <w:rPr>
          <w:rFonts w:eastAsia="Calibri"/>
          <w:b/>
          <w:sz w:val="20"/>
          <w:szCs w:val="20"/>
          <w:lang w:eastAsia="en-US"/>
        </w:rPr>
        <w:t>МИ–</w:t>
      </w:r>
      <w:r w:rsidRPr="002E4894">
        <w:rPr>
          <w:rFonts w:eastAsia="Calibri"/>
          <w:i/>
          <w:sz w:val="20"/>
          <w:szCs w:val="20"/>
          <w:lang w:eastAsia="en-US"/>
        </w:rPr>
        <w:t xml:space="preserve"> </w:t>
      </w:r>
      <w:r w:rsidRPr="002E4894">
        <w:rPr>
          <w:rFonts w:eastAsia="Calibri"/>
          <w:sz w:val="20"/>
          <w:szCs w:val="20"/>
          <w:lang w:eastAsia="en-US"/>
        </w:rPr>
        <w:t>методика измерений</w:t>
      </w:r>
      <w:r w:rsidRPr="002E4894">
        <w:rPr>
          <w:rFonts w:eastAsia="Calibri"/>
          <w:sz w:val="20"/>
          <w:szCs w:val="20"/>
          <w:lang w:val="en-US" w:eastAsia="en-US"/>
        </w:rPr>
        <w:t>;</w:t>
      </w:r>
    </w:p>
    <w:p w:rsidR="002E4894" w:rsidRPr="002E4894" w:rsidRDefault="002E4894" w:rsidP="002E4894">
      <w:pPr>
        <w:tabs>
          <w:tab w:val="clear" w:pos="1134"/>
        </w:tabs>
        <w:kinsoku/>
        <w:overflowPunct/>
        <w:autoSpaceDE/>
        <w:autoSpaceDN/>
        <w:spacing w:line="276" w:lineRule="auto"/>
        <w:ind w:firstLine="708"/>
        <w:rPr>
          <w:rFonts w:eastAsia="Calibri"/>
          <w:szCs w:val="24"/>
          <w:lang w:eastAsia="en-US"/>
        </w:rPr>
      </w:pPr>
    </w:p>
    <w:p w:rsidR="002E4894" w:rsidRPr="00FC04A0" w:rsidRDefault="002E489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2E4894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F7D4A"/>
    <w:multiLevelType w:val="hybridMultilevel"/>
    <w:tmpl w:val="E696AF2C"/>
    <w:lvl w:ilvl="0" w:tplc="9FC4D3DA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13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5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E4894"/>
    <w:rsid w:val="002F4970"/>
    <w:rsid w:val="00307189"/>
    <w:rsid w:val="00324C33"/>
    <w:rsid w:val="003317C4"/>
    <w:rsid w:val="003C4FC9"/>
    <w:rsid w:val="003D5B8D"/>
    <w:rsid w:val="003E5BC5"/>
    <w:rsid w:val="003E7B91"/>
    <w:rsid w:val="003F3850"/>
    <w:rsid w:val="003F6B39"/>
    <w:rsid w:val="00426FCF"/>
    <w:rsid w:val="00437AFE"/>
    <w:rsid w:val="00450DC3"/>
    <w:rsid w:val="004639D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E1989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72F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57</cp:revision>
  <dcterms:created xsi:type="dcterms:W3CDTF">2018-07-13T11:25:00Z</dcterms:created>
  <dcterms:modified xsi:type="dcterms:W3CDTF">2020-04-27T14:31:00Z</dcterms:modified>
</cp:coreProperties>
</file>